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90B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Лекция 7.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  <w:b/>
        </w:rPr>
      </w:pPr>
      <w:r w:rsidRPr="000551C3">
        <w:rPr>
          <w:rFonts w:ascii="Times New Roman" w:hAnsi="Times New Roman" w:cs="Times New Roman"/>
          <w:b/>
        </w:rPr>
        <w:t xml:space="preserve">7. Принципы построения усилительных трактов радиопередатчиков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Требования,  предъявляемые  к  усилительному  тракту  радиопередатчика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вследствие  того,  что  возбудители  радиопередатчиков  обеспечивают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выходную  мощность  единицы  милливатт,  для  обеспечения  заданной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мощности  в  антенне  усилительный  тракт  должен  иметь  несколько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последовательно  соединённых  каскадов  усиления  мощности.  Количество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каскадов  определяется  требуемой  выходной  мощностью  и  усилительной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способностью усилительных элементов.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 усилительным каскадам предъявляют требования;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обеспечение заданной мощности в нагрузке;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линейность усиления радиосигналов;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возможно высокий КПД;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подавление побочных колебаний, возникающих в процессе усиления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радиосигналов;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простота и минимальное время перестройки во всём диапазоне частот.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Любой усилитель мощности состоит из следующих элементов: входной 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согласующей  цепи  СЦ;  активного  усилительного  элемента  УЭ;  выходной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согласующе-фильтрующей  цепи СФЦ и нагрузки усилителя.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   Усилительный  элемент  УЭ  предназначен  для  преобразования  энергии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источника постоянного тока в энергию ВЧ колебаний, частота и форма которых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определяется входным радиосигналом.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качестве  усилительных  элементов  могут  использоваться:  электронные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лампы,  транзисторы,  лампы  бегущей  волны,  пролётные  клистроны,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платинотроны, магнетроны.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Согласующе-фильтрующая  цепь  СФЦ  включается  на  выходе  УЭ  и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выполняет  две  функции:  обеспечивает  соглас</w:t>
      </w:r>
      <w:r>
        <w:rPr>
          <w:rFonts w:ascii="Times New Roman" w:hAnsi="Times New Roman" w:cs="Times New Roman"/>
        </w:rPr>
        <w:t xml:space="preserve">ование  нагрузки  каскада  с </w:t>
      </w:r>
      <w:r>
        <w:rPr>
          <w:rFonts w:ascii="Times New Roman" w:hAnsi="Times New Roman" w:cs="Times New Roman"/>
        </w:rPr>
        <w:cr/>
        <w:t xml:space="preserve"> </w:t>
      </w:r>
      <w:r w:rsidRPr="000551C3">
        <w:rPr>
          <w:rFonts w:ascii="Times New Roman" w:hAnsi="Times New Roman" w:cs="Times New Roman"/>
        </w:rPr>
        <w:t xml:space="preserve">нагрузкой  УЭ,  т.  е.  обеспечивает  равенство  zн=Rуэ.  При  этом  обеспечивается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максимальная выходная мощность и подавляются побочные колебания.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Линейность усилителя зависит от положения рабочей точки на проходной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характеристике  iвых=fUвх  УЭ  и  его  сопротивления  нагрузки.  Существует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оптимальное значение сопротивления нагрузки Rгр, при котором мощность на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выходе   максимальна.    Если Rуэ&gt;Rгр , мощность  на выходе уменьшается, а УЭ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переходит в нелинейный режим.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Требование  линейности  усиления  находится  в  противоречии  с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требованием увеличения  КПД усилителя. 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Подавление  побочных  колебаний,  простота  и  скорость  перестройки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усилителя  полностью  определяется  СФЦ.  С  этой  точки  зрения  наиболее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оптимальными  следует  считать  такие  СФЦ,  которые  работают  в  широком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диапазоне  частот  и  не  требуют  перестройки,  а  также  использовать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широкополосные УЭ, такие как ЛБВ, платинотроны и др.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111EAE" w:rsidRDefault="00A8090B" w:rsidP="00A8090B">
      <w:pPr>
        <w:pStyle w:val="NoSpacing"/>
        <w:rPr>
          <w:rFonts w:ascii="Times New Roman" w:hAnsi="Times New Roman" w:cs="Times New Roman"/>
          <w:b/>
        </w:rPr>
      </w:pPr>
      <w:r w:rsidRPr="00111EAE">
        <w:rPr>
          <w:rFonts w:ascii="Times New Roman" w:hAnsi="Times New Roman" w:cs="Times New Roman"/>
          <w:b/>
        </w:rPr>
        <w:t xml:space="preserve">7.1 Усилительные элементы и их режим работы 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мощных  передатчика  в  качестве  УЭ  до  сих  пор  используются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электронные лампы и мощные транзисторы.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Если на УЭ поданы только постоянные напряжения, то такой режим УЭ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считается  статическим,  если  на  выход  подано  входное  напряжение  и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подключена нагрузка, то такой режим называется динамическим.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Статистический режим определяет положение рабочей точки на проходной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характеристике.  В  зависимости  от  положения  рабочей  точки  на  проходной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характеристике УЭ различают следующие его режимы работы: режим А, режим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В, режим АВ, режим С.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Режим А, когда рабочая точка расположена в середине линейного участка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проходной характеристике УЭ (рис.</w:t>
      </w:r>
      <w:r>
        <w:rPr>
          <w:rFonts w:ascii="Times New Roman" w:hAnsi="Times New Roman" w:cs="Times New Roman"/>
        </w:rPr>
        <w:t>7</w:t>
      </w:r>
      <w:r w:rsidRPr="000551C3">
        <w:rPr>
          <w:rFonts w:ascii="Times New Roman" w:hAnsi="Times New Roman" w:cs="Times New Roman"/>
        </w:rPr>
        <w:t xml:space="preserve">.78). 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                    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19AE8A08" wp14:editId="57F202FC">
            <wp:extent cx="3600000" cy="1771298"/>
            <wp:effectExtent l="0" t="0" r="635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771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A8090B" w:rsidRPr="000551C3" w:rsidRDefault="00A8090B" w:rsidP="00A8090B">
      <w:pPr>
        <w:pStyle w:val="NoSpacing"/>
        <w:ind w:left="6372" w:firstLine="708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7</w:t>
      </w:r>
      <w:r w:rsidRPr="000551C3">
        <w:rPr>
          <w:rFonts w:ascii="Times New Roman" w:hAnsi="Times New Roman" w:cs="Times New Roman"/>
        </w:rPr>
        <w:t xml:space="preserve">.78 </w:t>
      </w:r>
      <w:r w:rsidRPr="000551C3">
        <w:rPr>
          <w:rFonts w:ascii="Times New Roman" w:hAnsi="Times New Roman" w:cs="Times New Roman"/>
        </w:rPr>
        <w:cr/>
        <w:t xml:space="preserve">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работе  усилительного  элемента  в  режиме  А  обеспечивается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линейность  усиления  при  условии,  что  амплитуда  усиливаемого  сигнала  на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входе УЭ не выходит за пределы линейного участка характеристики.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Недостатком этого режима следует считать низкий КПД, обусловленный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большой  постоянной  составляющей  выходного  тока  Iа0.  Поэтому  работа  в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режиме  А  целесообразна  в  маломощных  промежуточных  каскадах,  удельный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вес  которых  в  общем  энергетическом  балансе  усилительного  тракта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незначителен.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Режим  В  характеризуется  положением  рабочей  точки  на  нижнем  изгибе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проходной характеристики, определяемой пересечением её линейного участка с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осью абсцисс  (рис. </w:t>
      </w:r>
      <w:r>
        <w:rPr>
          <w:rFonts w:ascii="Times New Roman" w:hAnsi="Times New Roman" w:cs="Times New Roman"/>
        </w:rPr>
        <w:t>7</w:t>
      </w:r>
      <w:r w:rsidRPr="000551C3">
        <w:rPr>
          <w:rFonts w:ascii="Times New Roman" w:hAnsi="Times New Roman" w:cs="Times New Roman"/>
        </w:rPr>
        <w:t xml:space="preserve">.79).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7A697295" wp14:editId="3A5DB3B1">
            <wp:extent cx="3600000" cy="1793211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793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Рис. 7.79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работе  УЭ  в  режиме  В  усиливаются  только  положительные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полупериоды  входных  колебаний,  а  отрицательные  отсекаются (работа  с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отсечкой выходного тока при Θ=π/2), поэтому ток на выходе УЭ представляет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собой импульсы длительностью, равной полупериоду входного колебания Твх/2.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Такая  последовательность  импульсов  тока  представляет  собой  сумму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постоянной  составляющей  Iа0,  первой  гармоники  Iа1  и  чётных  гармоник  Iа2,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Iа4....., при этом амплитуды всех составляющих линейно зависят от амплитуды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сигнала на входе. Следовательно, если на выходе УЭ включить избирательную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систему,  пропускающую  только  первую  гармонику  и  подавляющую  высшие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гармоники, то усилитель будет работать в линейном режиме.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Постоянная  составляющая  выходного  тока  УЭ  в  режиме  В  значительно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меньше,  чем  в  режиме  А,  поэтому  КПД  усилителя  больше.  По  этой  причине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режим В целесообразно применять в мощных каскадах усилительного тракта,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когда требуется линейность усиления и возможно больший КПД.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 Если   два  усилительных  элемента  УЭ1  и  УЭ2   включить   двухтактно  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(рис. </w:t>
      </w:r>
      <w:r>
        <w:rPr>
          <w:rFonts w:ascii="Times New Roman" w:hAnsi="Times New Roman" w:cs="Times New Roman"/>
        </w:rPr>
        <w:t>7</w:t>
      </w:r>
      <w:r w:rsidRPr="000551C3">
        <w:rPr>
          <w:rFonts w:ascii="Times New Roman" w:hAnsi="Times New Roman" w:cs="Times New Roman"/>
        </w:rPr>
        <w:t xml:space="preserve">.80), то  они  будут  усиливать  входные  сигналы  поочередно:  один –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положительные полупериоды входного напряжения, другой – отрицательные.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   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7C366FE" wp14:editId="5E52E202">
            <wp:extent cx="3752850" cy="18764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52850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Рис. 7.80</w:t>
      </w: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Суммарная проходная характеристика для УЭ, включенных двухтактно, и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соответствующая ей зависимость iвых(t) представлены на рис. </w:t>
      </w:r>
      <w:r>
        <w:rPr>
          <w:rFonts w:ascii="Times New Roman" w:hAnsi="Times New Roman" w:cs="Times New Roman"/>
        </w:rPr>
        <w:t>7</w:t>
      </w:r>
      <w:r w:rsidRPr="000551C3">
        <w:rPr>
          <w:rFonts w:ascii="Times New Roman" w:hAnsi="Times New Roman" w:cs="Times New Roman"/>
        </w:rPr>
        <w:t xml:space="preserve">.81.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2CB5485C" wp14:editId="41A5BEE6">
            <wp:extent cx="3600000" cy="2274851"/>
            <wp:effectExtent l="0" t="0" r="63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274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Рис. 7.81</w:t>
      </w: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Из  рис. </w:t>
      </w:r>
      <w:r>
        <w:rPr>
          <w:rFonts w:ascii="Times New Roman" w:hAnsi="Times New Roman" w:cs="Times New Roman"/>
        </w:rPr>
        <w:t>7</w:t>
      </w:r>
      <w:r w:rsidRPr="000551C3">
        <w:rPr>
          <w:rFonts w:ascii="Times New Roman" w:hAnsi="Times New Roman" w:cs="Times New Roman"/>
        </w:rPr>
        <w:t xml:space="preserve">.81 видно,  что  в  двухтактной  схеме  выходной  ток  повторяет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форму  напряжения  на  входе,  т.  е.  обеспечивается  линейность  усиления,  при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этом  амплитуда  тока  увеличивается  в  два  раза  по  сравнению  с  однотактным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усилителем, работающем  в режиме В.  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Режим АВ реализуется при угле отсечки выходного тока π/2&lt;Θ&lt;π, режим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  при  угле  отсечки  Θ&lt;π/2.  Эти  режимы  в  каскадах  усиления  мощности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практически не применяются, т. к. не обеспечивают линейного усиления.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Установкой  необходимого  положения  рабочей  точки  при  номинальных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напряжениях  на  всех  электродах  УЭ  осуществляется  изменение  постоянного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напряжения  на  управляющем  электроде  УЭ.  Контроль  положения  рабочей  точки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производится  по  показаниям  измерительного  прибора,  измеряющего  постоянную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составляющую выходного тока. В статическом режиме (при отсутствии сигнала на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входе усилителя ) стрелка прибора должна устанавливаться на специальной отметке,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отдельной для режимов А и В, сделанной на шкале измерительного прибора.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Правильный  выбор  рабочей  точки  ещё  не  гарантирует  линейности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усиления,  они  определяют  лишь  потенциальные  возможности  линейного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усиления.  Реализация  этих  возможностей  зависит  от  динамического  режима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работы усилителя мощности.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Динамический  режим  работы  усилителя  имеет  место  при  подаче  на  его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вход  усиливаемого  сигнала.  Он  определяется  уровнем  усиливаемого  сигнала,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подаваемого на вход усилителя, и величиной сопротивления нагрузки Rн.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Динамическая  характеристика  УМ  представляет  собой  геометрическое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место  точек,  нанесённых  на  семействе  статистических  характеристик  УЭ,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каждая из которых отображает соотношение между токами и напряжениями в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каждый момент времени в течение периода Т действия входного сигнала. При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подаче  входного  сигнала  рабочая  точка  будет  изменять  свое  положение, 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перемещаясь по ломаной линии А1ВС1 (рис. 2.82).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отсутствии  сигнала  на  входе  на  всех  электродах  действуют  только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постоянные напряжения Eg0, Еа0, которые определяют положение рабочей точки 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статическом режиме (точка В). Нагрузочная прямая статического режима А0В.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подаче  переменного  напряжения  на  вход  УЭ  рабочая  точка  будет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изменять  своё  положение,  перемещаясь  по  ломаной  линии  А1ВС1.  Наклон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участка  А1В  к  оси  абсцисс  зависит  от  сопротивления  нагрузки  УЭ  Rн:  чем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больше Rн, тем меньше угол наклона. При этом выходной ток iа(t) имеет форму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косинусоидальных  импульсов.  Напряжение  на  аноде  изменяется  с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противоположной  фазой  с  входным  напряжением.  Ломаная  линия  А1ВС1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называется динамической характеристикой усилителя.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зависимости от положения динамической характеристики различают три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вида динамического режима работы усилителя.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Недонапряжённый  режим  характеризуется  таким  положением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динамической характеристики когда её верхняя точка (точка А1) расположена в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области , где выходной ток практически не зависит от напряжения на аноде . В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этом режиме импульс анодного тока остроконечный,  в связи с чем выходная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мощность меньше номинальной , низкий коэффициент использования анодного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напряжения  ξ=Uм1/Еа0,  низкий  коэффициент  полезного  действия                 </w:t>
      </w:r>
      <w:r w:rsidRPr="000551C3">
        <w:rPr>
          <w:rFonts w:ascii="Times New Roman" w:hAnsi="Times New Roman" w:cs="Times New Roman"/>
        </w:rPr>
        <w:cr/>
        <w:t xml:space="preserve">η=( Uм1·Iм1)/(Еа0·Iа0),  где  Iм1 –амплитуда 1-й  гармоники  анодного  тока,  Uм1-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амплитуда  напряжения  на  аноде,  Еа0 – напряжение  источника  анодного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питания, Iа0 постоянная составляющая анодного тока. 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изменении  Rн  и  Еа0  резко  изменяется  амплитуда  выходного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напряжения.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увеличении сопротивления нагрузки УЭ или уменьшении  Еа0 верхняя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точка  динамической  характеристике  займет  положение  в  точке  перегиба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статической  характеристики  iа=ƒ(Uа) (точка  А2),  усилитель  переходит  в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граничный  режим,  который  характеризуется  плоской  вершиной  импульса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выходного тока, а, следовательно максимальной мощностью отдаваемой УЭ в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нагрузку. Rн, соответствующее граничному режиму принято обозначать  Rгр.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граничном  режиме  высокий  коэффициент  использования  напряжения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источника и КПД и больше чем в недонапряженном режиме.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дальнейшем  увеличение  сопротивления  нагрузки  Rн&gt;Rгр  или  при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постоянной  Rн  и  уменьшения  Еа0  верхняя  точка  динамической  характеристики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перемещается  по  линии  граничного  режима  в  точку  А3.  и  усилитель  переходит  в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перенапряженный режим. В динамической характеристике имеется излом в верхней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точке. Рабочая точка перемещается в течение периода входного сигнала по ломанной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линии ОА3ВС3. Излом динамической характеристики определяет изменение формы 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импульса выходного тока,  вершина его искажается,  и при резко перенапряжённом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режиме в импульсе появляется провал. Искажение формы импульса выходного тока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свидетельствует  о  нелинейном  режиме  усиления.  Мощность  на  выходе  УЭ,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работающего  в  перенапряжённом  режиме,  меньше  мощности  по  сравнению  с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граничным режимом. Коэффициент использования анодного напряжения несколько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выше, чем  в граничном режиме.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Имеет место практическое постоянство амплитуды выходного напряжения 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при  изменении  сопротивления  нагрузки  в  широких  пределах.  КПД  в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перенапряжённом режиме незначительно отличаются от граничного режима.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Динамический  режим  усилителя  в  значительной  степени  зависит  от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амплитуды  усиливаемого  радиосигнала.  При  малых  значениях  амплитуды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входного  сигнала  режим  работы  усилителя  недонапряжённый.  По  мере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увеличения  амплитуды  входного  сигнала  сначала  усилитель  переходит  в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граничный  режим,  а  затем  и  в  перенапряжённый.  Поэтому  при  усилении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радиосигналов  с  изменяющейся  огибающей (АМ  и  ОМ)  необходимо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принимать меры  к постоянству амплитуды входного сигнала.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Подводя  итог  сказанному  можно  сделать  следующие  выводы  о  режиме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работы  усилителя,  при  котором  обеспечивается  линейное  усиление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радиосигналов с максимальной выходной мощностью и КПД: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усилительный  элемент  должен  работать  в  режиме  В  с  отсечкой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выходного тока Θ=π/2;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усилитель  должен  работать  в  граничном  или  слегка  недонапряжённом </w:t>
      </w:r>
    </w:p>
    <w:p w:rsidR="00A8090B" w:rsidRPr="000551C3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режиме,  что  обеспечивается  постоянством  сопротивления  нагрузки  и </w:t>
      </w:r>
    </w:p>
    <w:p w:rsidR="00A8090B" w:rsidRDefault="00A8090B" w:rsidP="00A8090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постоянством амплитуды сигнала на входе. </w:t>
      </w:r>
      <w:r w:rsidRPr="000551C3">
        <w:rPr>
          <w:rFonts w:ascii="Times New Roman" w:hAnsi="Times New Roman" w:cs="Times New Roman"/>
        </w:rPr>
        <w:cr/>
      </w:r>
    </w:p>
    <w:p w:rsidR="00A8090B" w:rsidRDefault="00A8090B" w:rsidP="00A8090B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0E99505B" wp14:editId="2AAC5B86">
            <wp:extent cx="3600000" cy="2518050"/>
            <wp:effectExtent l="0" t="0" r="63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1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090B" w:rsidRDefault="00A8090B" w:rsidP="00A8090B">
      <w:pPr>
        <w:pStyle w:val="NoSpacing"/>
        <w:rPr>
          <w:rFonts w:ascii="Times New Roman" w:hAnsi="Times New Roman" w:cs="Times New Roman"/>
        </w:rPr>
      </w:pPr>
    </w:p>
    <w:p w:rsidR="00A8090B" w:rsidRDefault="00A8090B" w:rsidP="00A8090B">
      <w:pPr>
        <w:pStyle w:val="NoSpacing"/>
        <w:ind w:left="7080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Рис 7.82</w:t>
      </w:r>
    </w:p>
    <w:p w:rsidR="00A8090B" w:rsidRDefault="00A8090B" w:rsidP="00A8090B">
      <w:pPr>
        <w:pStyle w:val="NoSpacing"/>
        <w:rPr>
          <w:rFonts w:ascii="Times New Roman" w:hAnsi="Times New Roman" w:cs="Times New Roman"/>
        </w:rPr>
      </w:pPr>
    </w:p>
    <w:p w:rsidR="00A8090B" w:rsidRDefault="00A8090B" w:rsidP="00A8090B">
      <w:pPr>
        <w:pStyle w:val="NoSpacing"/>
        <w:rPr>
          <w:rFonts w:ascii="Times New Roman" w:hAnsi="Times New Roman" w:cs="Times New Roman"/>
        </w:rPr>
      </w:pPr>
    </w:p>
    <w:p w:rsidR="00A8090B" w:rsidRDefault="00A8090B" w:rsidP="00A8090B">
      <w:pPr>
        <w:pStyle w:val="NoSpacing"/>
        <w:rPr>
          <w:rFonts w:ascii="Times New Roman" w:hAnsi="Times New Roman" w:cs="Times New Roman"/>
        </w:rPr>
      </w:pPr>
    </w:p>
    <w:p w:rsidR="00A0533B" w:rsidRDefault="00A0533B"/>
    <w:sectPr w:rsidR="00A053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1A9"/>
    <w:rsid w:val="008931A9"/>
    <w:rsid w:val="00A0533B"/>
    <w:rsid w:val="00A80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8090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809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9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8090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809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9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1740</Words>
  <Characters>9918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2020-01-10T13:07:00Z</dcterms:created>
  <dcterms:modified xsi:type="dcterms:W3CDTF">2020-01-10T13:08:00Z</dcterms:modified>
</cp:coreProperties>
</file>